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Style w:val="a4"/>
          <w:color w:val="FF0000"/>
        </w:rPr>
        <w:t>О сроках проведения итогового собеседования по русскому языку</w:t>
      </w:r>
      <w:r>
        <w:rPr>
          <w:b/>
          <w:bCs/>
          <w:color w:val="FF0000"/>
        </w:rPr>
        <w:br/>
      </w:r>
      <w:r>
        <w:rPr>
          <w:rStyle w:val="a4"/>
          <w:color w:val="FF0000"/>
        </w:rPr>
        <w:t>в Ленинградской области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Style w:val="a4"/>
          <w:color w:val="333333"/>
        </w:rPr>
        <w:t xml:space="preserve">В текущем учебном году итоговое собеседование по русскому языку проводится для обучающихся, экстернов </w:t>
      </w:r>
      <w:r w:rsidRPr="005C3EF8">
        <w:rPr>
          <w:rStyle w:val="a4"/>
          <w:color w:val="333333"/>
          <w:sz w:val="28"/>
          <w:u w:val="single"/>
        </w:rPr>
        <w:t>10 февраля 2021 года</w:t>
      </w:r>
      <w:r>
        <w:rPr>
          <w:rStyle w:val="a4"/>
          <w:color w:val="333333"/>
        </w:rPr>
        <w:t>, дополнительные сроки – 10 марта и 17 мая 2021 года.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333333"/>
        </w:rPr>
        <w:t>Итоговое собеседование по русскому языку введено Порядком проведения ГИА (</w:t>
      </w:r>
      <w:hyperlink r:id="rId4" w:history="1">
        <w:r>
          <w:rPr>
            <w:rStyle w:val="a5"/>
            <w:color w:val="699AAF"/>
          </w:rPr>
          <w:t xml:space="preserve">приказ </w:t>
        </w:r>
        <w:proofErr w:type="spellStart"/>
        <w:r>
          <w:rPr>
            <w:rStyle w:val="a5"/>
            <w:color w:val="699AAF"/>
          </w:rPr>
          <w:t>Минпросвещения</w:t>
        </w:r>
        <w:proofErr w:type="spellEnd"/>
        <w:r>
          <w:rPr>
            <w:rStyle w:val="a5"/>
            <w:color w:val="699AAF"/>
          </w:rPr>
          <w:t xml:space="preserve"> России и </w:t>
        </w:r>
        <w:proofErr w:type="spellStart"/>
        <w:r>
          <w:rPr>
            <w:rStyle w:val="a5"/>
            <w:color w:val="699AAF"/>
          </w:rPr>
          <w:t>Рособрнадзора</w:t>
        </w:r>
        <w:proofErr w:type="spellEnd"/>
        <w:r>
          <w:rPr>
            <w:rStyle w:val="a5"/>
            <w:color w:val="699AAF"/>
          </w:rPr>
          <w:t xml:space="preserve"> от 07 ноября 2018 года №189/1513</w:t>
        </w:r>
      </w:hyperlink>
      <w:r>
        <w:rPr>
          <w:color w:val="333333"/>
        </w:rPr>
        <w:t>). 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333333"/>
        </w:rPr>
        <w:t>С 2019 года успешное прохождение итогового собеседования по русскому языку является условием допуска к ГИА.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333333"/>
        </w:rPr>
        <w:t>Итоговое собеседование по русскому языку проводится для обучающихся, экстернов </w:t>
      </w:r>
      <w:r>
        <w:rPr>
          <w:rStyle w:val="a4"/>
          <w:color w:val="333333"/>
        </w:rPr>
        <w:t>во вторую среду февраля</w:t>
      </w:r>
      <w:r>
        <w:rPr>
          <w:color w:val="333333"/>
        </w:rPr>
        <w:t>. Результатом итогового собеседования по русскому языку является «зачет» или «незачет».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333333"/>
        </w:rPr>
        <w:t>Повторно допускаются к итоговому собеседованию по русскому языку в дополнительные сроки в текущем учебном году - </w:t>
      </w:r>
      <w:r>
        <w:rPr>
          <w:rStyle w:val="a4"/>
          <w:color w:val="333333"/>
        </w:rPr>
        <w:t>во вторую рабочую среду марта и первый рабочий понедельник мая</w:t>
      </w:r>
      <w:r>
        <w:rPr>
          <w:color w:val="333333"/>
        </w:rPr>
        <w:t> - следующие обучающиеся, экстерны: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</w:rPr>
      </w:pPr>
      <w:r>
        <w:rPr>
          <w:color w:val="333333"/>
        </w:rPr>
        <w:t>- получившие по итоговому собеседованию по русскому языку неудовлетворительный результат («незачет»);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</w:rPr>
      </w:pPr>
      <w:r>
        <w:rPr>
          <w:color w:val="333333"/>
        </w:rPr>
        <w:t xml:space="preserve">- не </w:t>
      </w:r>
      <w:proofErr w:type="gramStart"/>
      <w:r>
        <w:rPr>
          <w:color w:val="333333"/>
        </w:rPr>
        <w:t>явившиеся</w:t>
      </w:r>
      <w:proofErr w:type="gramEnd"/>
      <w:r>
        <w:rPr>
          <w:color w:val="333333"/>
        </w:rPr>
        <w:t xml:space="preserve"> на итоговое собеседование по русскому языку по уважительным причинам (болезнь или иные обстоятельства), </w:t>
      </w:r>
      <w:proofErr w:type="gramStart"/>
      <w:r>
        <w:rPr>
          <w:color w:val="333333"/>
        </w:rPr>
        <w:t>подтвержденным</w:t>
      </w:r>
      <w:proofErr w:type="gramEnd"/>
      <w:r>
        <w:rPr>
          <w:color w:val="333333"/>
        </w:rPr>
        <w:t xml:space="preserve"> документально;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color w:val="333333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333333"/>
        </w:rPr>
        <w:t>В Ленинградской области итоговое собеседование по русскому языку проводится в образовательных организациях по месту обучения.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</w:rPr>
      </w:pPr>
      <w:r>
        <w:rPr>
          <w:color w:val="333333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</w:rPr>
      </w:pPr>
      <w:r>
        <w:rPr>
          <w:color w:val="333333"/>
        </w:rPr>
        <w:t>Указанные заявления подаются не позднее, чем за две недели до начала проведения итогового собеседования по русскому языку (</w:t>
      </w:r>
      <w:r>
        <w:rPr>
          <w:rStyle w:val="a4"/>
          <w:color w:val="333333"/>
        </w:rPr>
        <w:t>до 27 января 2021 года</w:t>
      </w:r>
      <w:r>
        <w:rPr>
          <w:color w:val="333333"/>
        </w:rPr>
        <w:t>).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  <w:r>
        <w:rPr>
          <w:rStyle w:val="a4"/>
          <w:color w:val="FF0000"/>
        </w:rPr>
        <w:t>О сроках, местах и порядке информирования</w:t>
      </w:r>
      <w:r>
        <w:rPr>
          <w:b/>
          <w:bCs/>
          <w:color w:val="FF0000"/>
        </w:rPr>
        <w:br/>
      </w:r>
      <w:r>
        <w:rPr>
          <w:rStyle w:val="a4"/>
          <w:color w:val="FF0000"/>
        </w:rPr>
        <w:t>о результатах итогового собеседования по русскому языку в Ленинградской области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333333"/>
        </w:rPr>
        <w:t>Информирование о результатах итогового собеседования по русскому языку в Ленинградской области проводится: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color w:val="333333"/>
        </w:rPr>
        <w:t>- для обучающихся -  в образовательных организациях Ленинградской области по месту обучения;</w:t>
      </w:r>
      <w:proofErr w:type="gramEnd"/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</w:rPr>
      </w:pPr>
      <w:r>
        <w:rPr>
          <w:color w:val="333333"/>
        </w:rPr>
        <w:t>- для лиц, проходящих ГИА экстерном, - в образовательных организациях Ленинградской области по месту прохождения итогового собеседования.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333333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его проведения (пункт 19 Порядка проведения ГИА-9).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Style w:val="a4"/>
          <w:color w:val="333333"/>
        </w:rPr>
        <w:lastRenderedPageBreak/>
        <w:t>Ознакомление </w:t>
      </w:r>
      <w:r>
        <w:rPr>
          <w:color w:val="333333"/>
        </w:rPr>
        <w:t>обучающихся, экстернов, а также их родителей (законных представителей) с результатами итогового собеседования по русскому языку осуществляется </w:t>
      </w:r>
      <w:r>
        <w:rPr>
          <w:rStyle w:val="a6"/>
          <w:b/>
          <w:bCs/>
          <w:color w:val="333333"/>
        </w:rPr>
        <w:t>в течение одного рабочего дня </w:t>
      </w:r>
      <w:r>
        <w:rPr>
          <w:color w:val="333333"/>
        </w:rPr>
        <w:t>со дня передачи государственным бюджетным учреждением Ленинградской области «Информационный центр оценки качества образования» в образовательные организации протокола с результатами централизованной обработки файлов с результатами. Указанный день считается официальным днем объявления результатов итогового собеседования по русскому языку.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333333"/>
        </w:rPr>
        <w:t>Руководители образовательных организаций Ленинградской области организуют ознакомление участников итогового собеседования и их родителей (законных представителей) с полученными результатами.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333333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даты.</w:t>
      </w:r>
    </w:p>
    <w:p w:rsidR="001D617F" w:rsidRDefault="001D617F" w:rsidP="001D617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1"/>
          <w:szCs w:val="21"/>
        </w:rPr>
      </w:pPr>
      <w:r>
        <w:rPr>
          <w:rStyle w:val="a4"/>
          <w:color w:val="FF0000"/>
        </w:rPr>
        <w:t>Как пройдет ИС?</w:t>
      </w:r>
      <w:r>
        <w:rPr>
          <w:color w:val="333333"/>
          <w:sz w:val="21"/>
          <w:szCs w:val="21"/>
        </w:rPr>
        <w:br/>
      </w:r>
      <w:proofErr w:type="spellStart"/>
      <w:r>
        <w:rPr>
          <w:color w:val="333333"/>
          <w:sz w:val="21"/>
          <w:szCs w:val="21"/>
        </w:rPr>
        <w:t>Рособрнадзор</w:t>
      </w:r>
      <w:proofErr w:type="spellEnd"/>
      <w:r>
        <w:rPr>
          <w:color w:val="333333"/>
          <w:sz w:val="21"/>
          <w:szCs w:val="21"/>
        </w:rPr>
        <w:t xml:space="preserve"> подготовит тексты, темы и задания по часовым поясам. Школы проведут собеседование по комплектам заданий, которые получат от региональных органов управления перед собеседованием. В комплект войдут четыре задания.</w:t>
      </w:r>
      <w:r>
        <w:rPr>
          <w:color w:val="333333"/>
          <w:sz w:val="21"/>
          <w:szCs w:val="21"/>
        </w:rPr>
        <w:br/>
      </w:r>
      <w:r>
        <w:rPr>
          <w:b/>
          <w:bCs/>
          <w:color w:val="333333"/>
          <w:sz w:val="21"/>
          <w:szCs w:val="21"/>
        </w:rPr>
        <w:t>Задание 1</w:t>
      </w:r>
      <w:r>
        <w:rPr>
          <w:color w:val="333333"/>
          <w:sz w:val="21"/>
          <w:szCs w:val="21"/>
        </w:rPr>
        <w:t> – чтение вслух небольшого текста.</w:t>
      </w:r>
      <w:r>
        <w:rPr>
          <w:color w:val="333333"/>
          <w:sz w:val="21"/>
          <w:szCs w:val="21"/>
        </w:rPr>
        <w:br/>
        <w:t>Время на подготовку – 2 минуты.</w:t>
      </w:r>
      <w:r>
        <w:rPr>
          <w:color w:val="333333"/>
          <w:sz w:val="21"/>
          <w:szCs w:val="21"/>
        </w:rPr>
        <w:br/>
      </w:r>
      <w:r>
        <w:rPr>
          <w:b/>
          <w:bCs/>
          <w:color w:val="333333"/>
          <w:sz w:val="21"/>
          <w:szCs w:val="21"/>
        </w:rPr>
        <w:t>В задании 2</w:t>
      </w:r>
      <w:r>
        <w:rPr>
          <w:color w:val="333333"/>
          <w:sz w:val="21"/>
          <w:szCs w:val="21"/>
        </w:rPr>
        <w:t> предлагается подробно пересказать прочитанный текст, дополнив его высказыванием.</w:t>
      </w:r>
      <w:r>
        <w:rPr>
          <w:color w:val="333333"/>
          <w:sz w:val="21"/>
          <w:szCs w:val="21"/>
        </w:rPr>
        <w:br/>
        <w:t>Время на подготовку – 2 минуты.</w:t>
      </w:r>
      <w:r>
        <w:rPr>
          <w:color w:val="333333"/>
          <w:sz w:val="21"/>
          <w:szCs w:val="21"/>
        </w:rPr>
        <w:br/>
      </w:r>
      <w:r>
        <w:rPr>
          <w:b/>
          <w:bCs/>
          <w:color w:val="333333"/>
          <w:sz w:val="21"/>
          <w:szCs w:val="21"/>
        </w:rPr>
        <w:t>В задании 3</w:t>
      </w:r>
      <w:r>
        <w:rPr>
          <w:color w:val="333333"/>
          <w:sz w:val="21"/>
          <w:szCs w:val="21"/>
        </w:rPr>
        <w:t> предлагается выбрать один из трех предложенных вариантов беседы:</w:t>
      </w:r>
      <w:r>
        <w:rPr>
          <w:color w:val="333333"/>
          <w:sz w:val="21"/>
          <w:szCs w:val="21"/>
        </w:rPr>
        <w:br/>
        <w:t>• описание фотографии;</w:t>
      </w:r>
      <w:r>
        <w:rPr>
          <w:color w:val="333333"/>
          <w:sz w:val="21"/>
          <w:szCs w:val="21"/>
        </w:rPr>
        <w:br/>
        <w:t>• повествование на основе жизненного опыта;</w:t>
      </w:r>
      <w:r>
        <w:rPr>
          <w:color w:val="333333"/>
          <w:sz w:val="21"/>
          <w:szCs w:val="21"/>
        </w:rPr>
        <w:br/>
        <w:t>• рассуждение по одной из сформулированных проблем.</w:t>
      </w:r>
      <w:r>
        <w:rPr>
          <w:color w:val="333333"/>
          <w:sz w:val="21"/>
          <w:szCs w:val="21"/>
        </w:rPr>
        <w:br/>
        <w:t>Время на подготовку – 1 минута.</w:t>
      </w:r>
      <w:r>
        <w:rPr>
          <w:color w:val="333333"/>
          <w:sz w:val="21"/>
          <w:szCs w:val="21"/>
        </w:rPr>
        <w:br/>
      </w:r>
      <w:r>
        <w:rPr>
          <w:b/>
          <w:bCs/>
          <w:color w:val="333333"/>
          <w:sz w:val="21"/>
          <w:szCs w:val="21"/>
        </w:rPr>
        <w:t>В задании 4</w:t>
      </w:r>
      <w:r>
        <w:rPr>
          <w:color w:val="333333"/>
          <w:sz w:val="21"/>
          <w:szCs w:val="21"/>
        </w:rPr>
        <w:t> школьникам предстоит поучаствовать в беседе по теме предыдущего задания.</w:t>
      </w:r>
      <w:r>
        <w:rPr>
          <w:color w:val="333333"/>
          <w:sz w:val="21"/>
          <w:szCs w:val="21"/>
        </w:rPr>
        <w:br/>
        <w:t>Общее время ответа, включая время на подготовку, – 15 минут. Для детей с ОВЗ – до 45 минут.</w:t>
      </w:r>
      <w:r>
        <w:rPr>
          <w:color w:val="333333"/>
          <w:sz w:val="21"/>
          <w:szCs w:val="21"/>
        </w:rPr>
        <w:br/>
      </w:r>
      <w:r>
        <w:rPr>
          <w:rStyle w:val="a4"/>
          <w:color w:val="FF0000"/>
        </w:rPr>
        <w:t>Как оценивается?</w:t>
      </w:r>
      <w:r>
        <w:rPr>
          <w:color w:val="333333"/>
          <w:sz w:val="21"/>
          <w:szCs w:val="21"/>
        </w:rPr>
        <w:br/>
        <w:t>«Зачет» за собеседование получат девятиклассники, которые наберут 10 и более баллов. Максимально можно набрать 20 баллов: 11 – за работу с текстом и 9 – за монолог и диалог.</w:t>
      </w:r>
    </w:p>
    <w:p w:rsidR="00F12C76" w:rsidRDefault="00F12C76" w:rsidP="001D617F">
      <w:pPr>
        <w:spacing w:after="0"/>
        <w:ind w:firstLine="709"/>
      </w:pPr>
    </w:p>
    <w:p w:rsidR="001D617F" w:rsidRDefault="001D617F">
      <w:pPr>
        <w:spacing w:after="0"/>
        <w:ind w:firstLine="709"/>
      </w:pPr>
    </w:p>
    <w:sectPr w:rsidR="001D617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7F"/>
    <w:rsid w:val="001D617F"/>
    <w:rsid w:val="004C1F5F"/>
    <w:rsid w:val="005C3EF8"/>
    <w:rsid w:val="006C0B77"/>
    <w:rsid w:val="008242FF"/>
    <w:rsid w:val="008576AE"/>
    <w:rsid w:val="00870751"/>
    <w:rsid w:val="00922C48"/>
    <w:rsid w:val="00995C50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17F"/>
    <w:rPr>
      <w:b/>
      <w:bCs/>
    </w:rPr>
  </w:style>
  <w:style w:type="character" w:styleId="a5">
    <w:name w:val="Hyperlink"/>
    <w:basedOn w:val="a0"/>
    <w:uiPriority w:val="99"/>
    <w:semiHidden/>
    <w:unhideWhenUsed/>
    <w:rsid w:val="001D617F"/>
    <w:rPr>
      <w:color w:val="0000FF"/>
      <w:u w:val="single"/>
    </w:rPr>
  </w:style>
  <w:style w:type="character" w:styleId="a6">
    <w:name w:val="Emphasis"/>
    <w:basedOn w:val="a0"/>
    <w:uiPriority w:val="20"/>
    <w:qFormat/>
    <w:rsid w:val="001D61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2025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2020-12-21T16:43:00Z</dcterms:created>
  <dcterms:modified xsi:type="dcterms:W3CDTF">2020-12-21T17:21:00Z</dcterms:modified>
</cp:coreProperties>
</file>